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18" w:rsidRPr="003937D6" w:rsidRDefault="002C381B" w:rsidP="002C381B">
      <w:pPr>
        <w:spacing w:after="0"/>
        <w:jc w:val="center"/>
        <w:rPr>
          <w:b/>
          <w:sz w:val="44"/>
          <w:szCs w:val="44"/>
        </w:rPr>
      </w:pPr>
      <w:r w:rsidRPr="003937D6">
        <w:rPr>
          <w:b/>
          <w:sz w:val="44"/>
          <w:szCs w:val="44"/>
        </w:rPr>
        <w:t>Considering Interim Assessments</w:t>
      </w:r>
    </w:p>
    <w:p w:rsidR="002C381B" w:rsidRDefault="002C381B" w:rsidP="002C381B">
      <w:pPr>
        <w:spacing w:after="0" w:line="240" w:lineRule="auto"/>
        <w:ind w:right="90"/>
        <w:jc w:val="center"/>
        <w:rPr>
          <w:sz w:val="20"/>
          <w:szCs w:val="20"/>
        </w:rPr>
      </w:pPr>
      <w:proofErr w:type="gramStart"/>
      <w:r w:rsidRPr="002C381B">
        <w:rPr>
          <w:sz w:val="20"/>
          <w:szCs w:val="20"/>
        </w:rPr>
        <w:t xml:space="preserve">(Adapted from </w:t>
      </w:r>
      <w:proofErr w:type="spellStart"/>
      <w:r w:rsidRPr="002C381B">
        <w:rPr>
          <w:sz w:val="20"/>
          <w:szCs w:val="20"/>
        </w:rPr>
        <w:t>Perie</w:t>
      </w:r>
      <w:proofErr w:type="spellEnd"/>
      <w:r w:rsidRPr="002C381B">
        <w:rPr>
          <w:sz w:val="20"/>
          <w:szCs w:val="20"/>
        </w:rPr>
        <w:t>, Marion, &amp; Gong.</w:t>
      </w:r>
      <w:proofErr w:type="gramEnd"/>
      <w:r w:rsidRPr="002C381B">
        <w:rPr>
          <w:sz w:val="20"/>
          <w:szCs w:val="20"/>
        </w:rPr>
        <w:t xml:space="preserve"> (2009). </w:t>
      </w:r>
      <w:proofErr w:type="gramStart"/>
      <w:r w:rsidRPr="002C381B">
        <w:rPr>
          <w:sz w:val="20"/>
          <w:szCs w:val="20"/>
        </w:rPr>
        <w:t>Moving</w:t>
      </w:r>
      <w:proofErr w:type="gramEnd"/>
      <w:r w:rsidRPr="002C381B">
        <w:rPr>
          <w:sz w:val="20"/>
          <w:szCs w:val="20"/>
        </w:rPr>
        <w:t xml:space="preserve"> toward a comprehensive assessment system: A framework for considering interim assessments. </w:t>
      </w:r>
      <w:r w:rsidRPr="003937D6">
        <w:rPr>
          <w:sz w:val="20"/>
          <w:szCs w:val="20"/>
          <w:u w:val="single"/>
        </w:rPr>
        <w:t>Educational measurement: Issues and practice.</w:t>
      </w:r>
      <w:r w:rsidRPr="002C381B">
        <w:rPr>
          <w:sz w:val="20"/>
          <w:szCs w:val="20"/>
        </w:rPr>
        <w:t xml:space="preserve"> 28(3) pp</w:t>
      </w:r>
      <w:r w:rsidR="004F21CF">
        <w:rPr>
          <w:sz w:val="20"/>
          <w:szCs w:val="20"/>
        </w:rPr>
        <w:t xml:space="preserve">. </w:t>
      </w:r>
      <w:bookmarkStart w:id="0" w:name="_GoBack"/>
      <w:bookmarkEnd w:id="0"/>
      <w:r w:rsidRPr="002C381B">
        <w:rPr>
          <w:sz w:val="20"/>
          <w:szCs w:val="20"/>
        </w:rPr>
        <w:t>5-13.)</w:t>
      </w:r>
    </w:p>
    <w:p w:rsidR="002C381B" w:rsidRDefault="002C381B" w:rsidP="002C381B">
      <w:pPr>
        <w:spacing w:after="0" w:line="240" w:lineRule="auto"/>
        <w:ind w:right="90"/>
        <w:jc w:val="center"/>
        <w:rPr>
          <w:sz w:val="20"/>
          <w:szCs w:val="20"/>
        </w:rPr>
      </w:pPr>
    </w:p>
    <w:p w:rsidR="004520BC" w:rsidRDefault="004520BC" w:rsidP="002C381B">
      <w:pPr>
        <w:spacing w:after="0" w:line="240" w:lineRule="auto"/>
        <w:ind w:right="90"/>
        <w:jc w:val="center"/>
        <w:rPr>
          <w:sz w:val="20"/>
          <w:szCs w:val="20"/>
        </w:rPr>
      </w:pPr>
    </w:p>
    <w:p w:rsidR="002C381B" w:rsidRPr="004520BC" w:rsidRDefault="004520BC" w:rsidP="004520BC">
      <w:pPr>
        <w:spacing w:after="0" w:line="240" w:lineRule="auto"/>
        <w:ind w:right="9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 p</w:t>
      </w:r>
      <w:r w:rsidR="002C381B" w:rsidRPr="004520BC">
        <w:rPr>
          <w:i/>
          <w:sz w:val="24"/>
          <w:szCs w:val="24"/>
        </w:rPr>
        <w:t>urposes of interim assessments can generally be classified into three broad categories: Instructional, Evaluative, or Predictive.  Interim assessments tend to work best when</w:t>
      </w:r>
      <w:r w:rsidR="007F691E" w:rsidRPr="004520BC">
        <w:rPr>
          <w:i/>
          <w:sz w:val="24"/>
          <w:szCs w:val="24"/>
        </w:rPr>
        <w:t xml:space="preserve"> the various purposes have been prioritized explicitly.</w:t>
      </w:r>
      <w:r>
        <w:rPr>
          <w:i/>
          <w:sz w:val="24"/>
          <w:szCs w:val="24"/>
        </w:rPr>
        <w:t xml:space="preserve"> Thus, an important additional step {in selecting an interim assessment} is to check not only whether the assessment is being is being used for its intended purposes, but to check the quality with which it meets those purposes.</w:t>
      </w:r>
      <w:r w:rsidR="007F691E" w:rsidRPr="004520BC">
        <w:rPr>
          <w:i/>
          <w:sz w:val="24"/>
          <w:szCs w:val="24"/>
        </w:rPr>
        <w:t xml:space="preserve"> (p. 7)</w:t>
      </w:r>
    </w:p>
    <w:p w:rsidR="007F691E" w:rsidRDefault="007F691E" w:rsidP="002C381B">
      <w:pPr>
        <w:spacing w:after="0" w:line="240" w:lineRule="auto"/>
        <w:ind w:right="90"/>
        <w:rPr>
          <w:sz w:val="24"/>
          <w:szCs w:val="24"/>
        </w:rPr>
      </w:pPr>
    </w:p>
    <w:p w:rsidR="007F691E" w:rsidRPr="004520BC" w:rsidRDefault="007F691E" w:rsidP="002C381B">
      <w:pPr>
        <w:spacing w:after="0" w:line="240" w:lineRule="auto"/>
        <w:ind w:right="90"/>
        <w:rPr>
          <w:b/>
          <w:sz w:val="24"/>
          <w:szCs w:val="24"/>
        </w:rPr>
      </w:pPr>
      <w:r w:rsidRPr="004520BC">
        <w:rPr>
          <w:b/>
          <w:sz w:val="24"/>
          <w:szCs w:val="24"/>
        </w:rPr>
        <w:t>For the following interim assessment purposes, identify the purpose as primarily Instructional (I), Evaluative (E), or Predictive (P)</w:t>
      </w:r>
      <w:r w:rsidR="004520BC" w:rsidRPr="004520BC">
        <w:rPr>
          <w:b/>
          <w:sz w:val="24"/>
          <w:szCs w:val="24"/>
        </w:rPr>
        <w:t xml:space="preserve"> by circling the letter to the left of the purpose</w:t>
      </w:r>
      <w:r w:rsidRPr="004520BC">
        <w:rPr>
          <w:b/>
          <w:sz w:val="24"/>
          <w:szCs w:val="24"/>
        </w:rPr>
        <w:t>. If you decide an assessment has multiple purposes, prioritize them.</w:t>
      </w:r>
    </w:p>
    <w:p w:rsidR="004520BC" w:rsidRPr="004520BC" w:rsidRDefault="004520BC" w:rsidP="002C381B">
      <w:pPr>
        <w:spacing w:after="0" w:line="240" w:lineRule="auto"/>
        <w:ind w:right="90"/>
        <w:rPr>
          <w:sz w:val="20"/>
          <w:szCs w:val="20"/>
        </w:rPr>
      </w:pPr>
    </w:p>
    <w:p w:rsidR="007F691E" w:rsidRDefault="007F691E" w:rsidP="002C381B">
      <w:pPr>
        <w:spacing w:after="0" w:line="240" w:lineRule="auto"/>
        <w:ind w:right="90"/>
      </w:pPr>
    </w:p>
    <w:p w:rsidR="007F691E" w:rsidRDefault="007F691E" w:rsidP="007F691E">
      <w:pPr>
        <w:spacing w:after="0" w:line="480" w:lineRule="auto"/>
        <w:ind w:right="90"/>
      </w:pPr>
      <w:r>
        <w:t>I</w:t>
      </w:r>
      <w:r>
        <w:tab/>
        <w:t>E</w:t>
      </w:r>
      <w:r>
        <w:tab/>
        <w:t>P</w:t>
      </w:r>
      <w:r>
        <w:tab/>
        <w:t>A. Evaluate how well the student has learned the material to date.</w:t>
      </w:r>
    </w:p>
    <w:p w:rsidR="007F691E" w:rsidRDefault="007F691E" w:rsidP="007F691E">
      <w:pPr>
        <w:spacing w:after="0" w:line="480" w:lineRule="auto"/>
        <w:ind w:right="90"/>
      </w:pPr>
      <w:proofErr w:type="gramStart"/>
      <w:r>
        <w:t>I</w:t>
      </w:r>
      <w:r>
        <w:tab/>
        <w:t>E</w:t>
      </w:r>
      <w:r>
        <w:tab/>
        <w:t>P</w:t>
      </w:r>
      <w:r>
        <w:tab/>
        <w:t>B. Predict students’ performance on a summative assessment.</w:t>
      </w:r>
      <w:proofErr w:type="gramEnd"/>
    </w:p>
    <w:p w:rsidR="007F691E" w:rsidRDefault="007F691E" w:rsidP="007F691E">
      <w:pPr>
        <w:spacing w:after="0" w:line="240" w:lineRule="auto"/>
        <w:ind w:right="90"/>
      </w:pPr>
      <w:r>
        <w:t>I</w:t>
      </w:r>
      <w:r>
        <w:tab/>
        <w:t>E</w:t>
      </w:r>
      <w:r>
        <w:tab/>
        <w:t>P</w:t>
      </w:r>
      <w:r>
        <w:tab/>
        <w:t>C. Determine whether one pedagogical approach is more effective in teaching</w:t>
      </w:r>
    </w:p>
    <w:p w:rsidR="007F691E" w:rsidRDefault="007F691E" w:rsidP="007F691E">
      <w:pPr>
        <w:spacing w:after="0" w:line="480" w:lineRule="auto"/>
        <w:ind w:right="90"/>
      </w:pPr>
      <w:r>
        <w:tab/>
      </w:r>
      <w:r>
        <w:tab/>
      </w:r>
      <w:r>
        <w:tab/>
        <w:t xml:space="preserve">    </w:t>
      </w:r>
      <w:proofErr w:type="gramStart"/>
      <w:r>
        <w:t>the</w:t>
      </w:r>
      <w:proofErr w:type="gramEnd"/>
      <w:r>
        <w:t xml:space="preserve"> material than another.</w:t>
      </w:r>
    </w:p>
    <w:p w:rsidR="007F691E" w:rsidRDefault="007F691E" w:rsidP="007F691E">
      <w:pPr>
        <w:spacing w:after="0" w:line="480" w:lineRule="auto"/>
        <w:ind w:right="90"/>
      </w:pPr>
      <w:r>
        <w:t>I</w:t>
      </w:r>
      <w:r>
        <w:tab/>
        <w:t>E</w:t>
      </w:r>
      <w:r>
        <w:tab/>
        <w:t>P</w:t>
      </w:r>
      <w:r>
        <w:tab/>
        <w:t>D. Provide aggregate information on student achievement at a district level.</w:t>
      </w:r>
    </w:p>
    <w:p w:rsidR="007F691E" w:rsidRDefault="007F691E" w:rsidP="007F691E">
      <w:pPr>
        <w:spacing w:after="0" w:line="240" w:lineRule="auto"/>
        <w:ind w:right="90"/>
      </w:pPr>
      <w:r>
        <w:t>I</w:t>
      </w:r>
      <w:r>
        <w:tab/>
        <w:t>E</w:t>
      </w:r>
      <w:r>
        <w:tab/>
        <w:t>P</w:t>
      </w:r>
      <w:r>
        <w:tab/>
        <w:t>E. Provide specific feedback on where the gaps in a particular student’s</w:t>
      </w:r>
    </w:p>
    <w:p w:rsidR="007F691E" w:rsidRDefault="007F691E" w:rsidP="007F691E">
      <w:pPr>
        <w:spacing w:after="0" w:line="480" w:lineRule="auto"/>
        <w:ind w:right="90"/>
      </w:pPr>
      <w:r>
        <w:tab/>
      </w:r>
      <w:r>
        <w:tab/>
      </w:r>
      <w:r>
        <w:tab/>
        <w:t xml:space="preserve">    </w:t>
      </w:r>
      <w:proofErr w:type="gramStart"/>
      <w:r>
        <w:t>knowledge</w:t>
      </w:r>
      <w:proofErr w:type="gramEnd"/>
      <w:r>
        <w:t xml:space="preserve"> are at the classroom level.</w:t>
      </w:r>
    </w:p>
    <w:p w:rsidR="007F691E" w:rsidRDefault="007F691E" w:rsidP="007F691E">
      <w:pPr>
        <w:spacing w:after="0" w:line="240" w:lineRule="auto"/>
        <w:ind w:left="720" w:right="90" w:hanging="720"/>
      </w:pPr>
      <w:r>
        <w:t>I</w:t>
      </w:r>
      <w:r>
        <w:tab/>
        <w:t>E</w:t>
      </w:r>
      <w:r>
        <w:tab/>
        <w:t>P</w:t>
      </w:r>
      <w:r>
        <w:tab/>
        <w:t xml:space="preserve">F. Determine whether students are on track to succeed on the summative </w:t>
      </w:r>
    </w:p>
    <w:p w:rsidR="007F691E" w:rsidRDefault="007F691E" w:rsidP="007F691E">
      <w:pPr>
        <w:spacing w:after="0" w:line="480" w:lineRule="auto"/>
        <w:ind w:left="720" w:right="90" w:hanging="720"/>
      </w:pPr>
      <w:r>
        <w:tab/>
      </w:r>
      <w:r>
        <w:tab/>
      </w:r>
      <w:r>
        <w:tab/>
        <w:t xml:space="preserve">    </w:t>
      </w:r>
      <w:proofErr w:type="gramStart"/>
      <w:r>
        <w:t>assessment</w:t>
      </w:r>
      <w:proofErr w:type="gramEnd"/>
      <w:r>
        <w:t>.</w:t>
      </w:r>
    </w:p>
    <w:p w:rsidR="007F691E" w:rsidRDefault="007F691E" w:rsidP="007F691E">
      <w:pPr>
        <w:spacing w:after="0" w:line="240" w:lineRule="auto"/>
        <w:ind w:left="720" w:right="90" w:hanging="720"/>
      </w:pPr>
      <w:r>
        <w:t>I</w:t>
      </w:r>
      <w:r>
        <w:tab/>
        <w:t>E</w:t>
      </w:r>
      <w:r>
        <w:tab/>
        <w:t>P</w:t>
      </w:r>
      <w:r>
        <w:tab/>
        <w:t>G. Diagnose and provide corrective feedback to help a group of students get</w:t>
      </w:r>
    </w:p>
    <w:p w:rsidR="007F691E" w:rsidRDefault="007F691E" w:rsidP="007F691E">
      <w:pPr>
        <w:spacing w:after="0" w:line="480" w:lineRule="auto"/>
        <w:ind w:left="720" w:right="90" w:hanging="720"/>
      </w:pPr>
      <w:r>
        <w:tab/>
      </w:r>
      <w:r>
        <w:tab/>
      </w:r>
      <w:r>
        <w:tab/>
        <w:t xml:space="preserve">     </w:t>
      </w:r>
      <w:proofErr w:type="gramStart"/>
      <w:r>
        <w:t>on</w:t>
      </w:r>
      <w:proofErr w:type="gramEnd"/>
      <w:r>
        <w:t xml:space="preserve"> track to succeed on the summative assessment.</w:t>
      </w:r>
    </w:p>
    <w:p w:rsidR="007F691E" w:rsidRDefault="007F691E" w:rsidP="007F691E">
      <w:pPr>
        <w:spacing w:after="0" w:line="480" w:lineRule="auto"/>
        <w:ind w:left="720" w:right="90" w:hanging="720"/>
      </w:pPr>
      <w:r>
        <w:t>I</w:t>
      </w:r>
      <w:r>
        <w:tab/>
        <w:t>E</w:t>
      </w:r>
      <w:r>
        <w:tab/>
        <w:t>P</w:t>
      </w:r>
      <w:r>
        <w:tab/>
        <w:t>H. Motivate and provide feedback to students about their learning.</w:t>
      </w:r>
    </w:p>
    <w:p w:rsidR="007F691E" w:rsidRDefault="007F691E" w:rsidP="007F691E">
      <w:pPr>
        <w:spacing w:after="0" w:line="240" w:lineRule="auto"/>
        <w:ind w:left="720" w:right="90" w:hanging="720"/>
      </w:pPr>
      <w:r>
        <w:t>I</w:t>
      </w:r>
      <w:r>
        <w:tab/>
        <w:t>E</w:t>
      </w:r>
      <w:r>
        <w:tab/>
        <w:t>P</w:t>
      </w:r>
      <w:r>
        <w:tab/>
        <w:t>I. Provide information to help the instructor better teach the next group of</w:t>
      </w:r>
    </w:p>
    <w:p w:rsidR="007F691E" w:rsidRDefault="007F691E" w:rsidP="004520BC">
      <w:pPr>
        <w:spacing w:after="0" w:line="480" w:lineRule="auto"/>
        <w:ind w:left="720" w:right="90" w:hanging="720"/>
      </w:pPr>
      <w:r>
        <w:tab/>
      </w:r>
      <w:r>
        <w:tab/>
      </w:r>
      <w:r>
        <w:tab/>
        <w:t xml:space="preserve">   </w:t>
      </w:r>
      <w:proofErr w:type="gramStart"/>
      <w:r>
        <w:t>students</w:t>
      </w:r>
      <w:proofErr w:type="gramEnd"/>
      <w:r>
        <w:t xml:space="preserve"> </w:t>
      </w:r>
      <w:r w:rsidR="004520BC">
        <w:t>by evaluating the instruction, curriculum, and pedagogy.</w:t>
      </w:r>
    </w:p>
    <w:p w:rsidR="004520BC" w:rsidRDefault="004520BC" w:rsidP="004520BC">
      <w:pPr>
        <w:spacing w:after="0" w:line="240" w:lineRule="auto"/>
        <w:ind w:left="720" w:right="90" w:hanging="720"/>
      </w:pPr>
      <w:r>
        <w:t>I</w:t>
      </w:r>
      <w:r>
        <w:tab/>
        <w:t>E</w:t>
      </w:r>
      <w:r>
        <w:tab/>
        <w:t>P</w:t>
      </w:r>
      <w:r>
        <w:tab/>
        <w:t>J. Ensure that teachers are staying on track in terms of teaching the curriculum</w:t>
      </w:r>
    </w:p>
    <w:p w:rsidR="004520BC" w:rsidRDefault="004520BC" w:rsidP="004520BC">
      <w:pPr>
        <w:spacing w:after="0" w:line="480" w:lineRule="auto"/>
        <w:ind w:left="720" w:right="90" w:hanging="720"/>
      </w:pPr>
      <w:r>
        <w:tab/>
      </w:r>
      <w:r>
        <w:tab/>
      </w:r>
      <w:r>
        <w:tab/>
        <w:t xml:space="preserve">   </w:t>
      </w:r>
      <w:proofErr w:type="gramStart"/>
      <w:r>
        <w:t>in</w:t>
      </w:r>
      <w:proofErr w:type="gramEnd"/>
      <w:r>
        <w:t xml:space="preserve"> a timely manner (i.e. pacing).</w:t>
      </w:r>
    </w:p>
    <w:p w:rsidR="004520BC" w:rsidRDefault="004520BC" w:rsidP="004520BC">
      <w:pPr>
        <w:spacing w:after="0" w:line="480" w:lineRule="auto"/>
        <w:ind w:left="720" w:right="90" w:hanging="720"/>
      </w:pPr>
      <w:r>
        <w:t>I</w:t>
      </w:r>
      <w:r>
        <w:tab/>
        <w:t>E</w:t>
      </w:r>
      <w:r>
        <w:tab/>
        <w:t>P</w:t>
      </w:r>
      <w:r>
        <w:tab/>
        <w:t>K. Provide a more thorough analysis of the depth of student understanding.</w:t>
      </w:r>
    </w:p>
    <w:p w:rsidR="004520BC" w:rsidRDefault="004520BC" w:rsidP="004520BC">
      <w:pPr>
        <w:spacing w:after="0" w:line="240" w:lineRule="auto"/>
        <w:ind w:left="720" w:right="90" w:hanging="720"/>
      </w:pPr>
      <w:r>
        <w:t>I</w:t>
      </w:r>
      <w:r>
        <w:tab/>
        <w:t>E</w:t>
      </w:r>
      <w:r>
        <w:tab/>
        <w:t>P</w:t>
      </w:r>
      <w:r>
        <w:tab/>
        <w:t>L. Determine whether students are prepared to move on to the next instructional</w:t>
      </w:r>
    </w:p>
    <w:p w:rsidR="004520BC" w:rsidRPr="002C381B" w:rsidRDefault="004520BC" w:rsidP="004520BC">
      <w:pPr>
        <w:spacing w:after="0" w:line="240" w:lineRule="auto"/>
        <w:ind w:left="720" w:right="90" w:hanging="720"/>
      </w:pPr>
      <w:r>
        <w:tab/>
      </w:r>
      <w:r>
        <w:tab/>
      </w:r>
      <w:r>
        <w:tab/>
        <w:t xml:space="preserve">    </w:t>
      </w:r>
      <w:proofErr w:type="gramStart"/>
      <w:r>
        <w:t>unit</w:t>
      </w:r>
      <w:proofErr w:type="gramEnd"/>
      <w:r>
        <w:t>.</w:t>
      </w:r>
    </w:p>
    <w:sectPr w:rsidR="004520BC" w:rsidRPr="002C381B" w:rsidSect="002C381B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B"/>
    <w:rsid w:val="002C381B"/>
    <w:rsid w:val="003937D6"/>
    <w:rsid w:val="00442F18"/>
    <w:rsid w:val="004520BC"/>
    <w:rsid w:val="004F21CF"/>
    <w:rsid w:val="007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Gullen</dc:creator>
  <cp:keywords/>
  <dc:description/>
  <cp:lastModifiedBy>James A. Gullen</cp:lastModifiedBy>
  <cp:revision>2</cp:revision>
  <cp:lastPrinted>2012-11-02T14:20:00Z</cp:lastPrinted>
  <dcterms:created xsi:type="dcterms:W3CDTF">2012-11-06T14:34:00Z</dcterms:created>
  <dcterms:modified xsi:type="dcterms:W3CDTF">2012-11-06T14:34:00Z</dcterms:modified>
</cp:coreProperties>
</file>